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Pr="00A313B9" w:rsidRDefault="007504F3" w:rsidP="007504F3">
      <w:pPr>
        <w:spacing w:after="220"/>
        <w:contextualSpacing/>
        <w:rPr>
          <w:rFonts w:eastAsiaTheme="majorEastAsia" w:cstheme="majorBidi"/>
          <w:b/>
          <w:bCs/>
          <w:spacing w:val="-10"/>
          <w:kern w:val="28"/>
          <w:sz w:val="40"/>
          <w:szCs w:val="40"/>
          <w:lang w:val="pt-BR"/>
        </w:rPr>
      </w:pPr>
      <w:r>
        <w:rPr>
          <w:b/>
          <w:bCs/>
          <w:kern w:val="28"/>
          <w:sz w:val="40"/>
          <w:szCs w:val="40"/>
          <w:lang w:val="fr-FR"/>
        </w:rPr>
        <w:t xml:space="preserve">Kleemann | </w:t>
      </w:r>
      <w:r>
        <w:rPr>
          <w:b/>
          <w:bCs/>
          <w:sz w:val="40"/>
          <w:szCs w:val="44"/>
          <w:lang w:val="fr-FR"/>
        </w:rPr>
        <w:t>Trois concasseurs à percussion avec crible embarqué à deux étages convainquent dans le sud de la France</w:t>
      </w:r>
    </w:p>
    <w:p w14:paraId="463B8736" w14:textId="77777777" w:rsidR="00A04650" w:rsidRPr="00A313B9" w:rsidRDefault="00A04650" w:rsidP="007504F3">
      <w:pPr>
        <w:spacing w:after="220"/>
        <w:contextualSpacing/>
        <w:rPr>
          <w:rFonts w:eastAsiaTheme="majorEastAsia" w:cstheme="majorBidi"/>
          <w:b/>
          <w:bCs/>
          <w:spacing w:val="-10"/>
          <w:kern w:val="28"/>
          <w:sz w:val="22"/>
          <w:szCs w:val="22"/>
          <w:lang w:val="pt-BR"/>
        </w:rPr>
      </w:pPr>
    </w:p>
    <w:p w14:paraId="0F7877AC" w14:textId="579193AD" w:rsidR="007504F3" w:rsidRPr="00A313B9" w:rsidRDefault="0090125B" w:rsidP="007504F3">
      <w:pPr>
        <w:spacing w:after="220"/>
        <w:rPr>
          <w:rFonts w:eastAsiaTheme="majorEastAsia" w:cstheme="majorBidi"/>
          <w:b/>
          <w:iCs/>
          <w:sz w:val="28"/>
          <w:szCs w:val="28"/>
          <w:lang w:val="pt-BR"/>
        </w:rPr>
      </w:pPr>
      <w:r>
        <w:rPr>
          <w:rFonts w:eastAsiaTheme="majorEastAsia" w:cstheme="majorBidi"/>
          <w:b/>
          <w:bCs/>
          <w:sz w:val="28"/>
          <w:szCs w:val="28"/>
          <w:lang w:val="fr-FR"/>
        </w:rPr>
        <w:t xml:space="preserve">MOBIREX MR 110i EVO2 avec nouveau crible embarqué à deux étages en service pour le traitement de roche naturelle et le recyclage </w:t>
      </w:r>
    </w:p>
    <w:p w14:paraId="1B93B7F6" w14:textId="7E53F547" w:rsidR="007504F3" w:rsidRPr="00A313B9" w:rsidRDefault="0090125B" w:rsidP="007504F3">
      <w:pPr>
        <w:spacing w:after="220"/>
        <w:contextualSpacing/>
        <w:jc w:val="both"/>
        <w:rPr>
          <w:rFonts w:eastAsiaTheme="minorHAnsi" w:cstheme="minorBidi"/>
          <w:b/>
          <w:sz w:val="22"/>
          <w:szCs w:val="24"/>
          <w:lang w:val="fr-FR"/>
        </w:rPr>
      </w:pPr>
      <w:r>
        <w:rPr>
          <w:b/>
          <w:bCs/>
          <w:sz w:val="22"/>
          <w:lang w:val="fr-FR"/>
        </w:rPr>
        <w:t>Trois nouveaux concasseurs à percussion mobiles, plus une installation de criblage, ont été mis en service l'été dernier dans le sud de la France.</w:t>
      </w:r>
      <w:r>
        <w:rPr>
          <w:sz w:val="22"/>
          <w:lang w:val="fr-FR"/>
        </w:rPr>
        <w:t xml:space="preserve"> </w:t>
      </w:r>
      <w:r>
        <w:rPr>
          <w:b/>
          <w:bCs/>
          <w:sz w:val="22"/>
          <w:lang w:val="fr-FR"/>
        </w:rPr>
        <w:t xml:space="preserve">Différentes tâches et différents produits finaux sont les </w:t>
      </w:r>
      <w:proofErr w:type="gramStart"/>
      <w:r>
        <w:rPr>
          <w:b/>
          <w:bCs/>
          <w:sz w:val="22"/>
          <w:lang w:val="fr-FR"/>
        </w:rPr>
        <w:t>challenges</w:t>
      </w:r>
      <w:proofErr w:type="gramEnd"/>
      <w:r>
        <w:rPr>
          <w:b/>
          <w:bCs/>
          <w:sz w:val="22"/>
          <w:lang w:val="fr-FR"/>
        </w:rPr>
        <w:t xml:space="preserve"> pour lesquels les installations MOBIREX MR 110i EVO2 à crible embarqué à deux étages et le MOBISCREEN MSC 953i EVO montrent leur grande flexibilité</w:t>
      </w:r>
      <w:r>
        <w:rPr>
          <w:b/>
          <w:bCs/>
          <w:sz w:val="22"/>
          <w:szCs w:val="24"/>
          <w:lang w:val="fr-FR"/>
        </w:rPr>
        <w:t xml:space="preserve">. </w:t>
      </w:r>
    </w:p>
    <w:p w14:paraId="4E1853E0" w14:textId="77777777" w:rsidR="00475E06" w:rsidRPr="00A313B9" w:rsidRDefault="00475E06" w:rsidP="007504F3">
      <w:pPr>
        <w:spacing w:after="220"/>
        <w:contextualSpacing/>
        <w:jc w:val="both"/>
        <w:rPr>
          <w:rFonts w:eastAsiaTheme="minorHAnsi" w:cstheme="minorBidi"/>
          <w:b/>
          <w:sz w:val="22"/>
          <w:szCs w:val="24"/>
          <w:lang w:val="fr-FR"/>
        </w:rPr>
      </w:pPr>
    </w:p>
    <w:p w14:paraId="781E7C83" w14:textId="6C125905" w:rsidR="007504F3" w:rsidRPr="00A313B9" w:rsidRDefault="0090125B" w:rsidP="0090125B">
      <w:pPr>
        <w:rPr>
          <w:sz w:val="22"/>
          <w:lang w:val="pt-BR"/>
        </w:rPr>
      </w:pPr>
      <w:r>
        <w:rPr>
          <w:sz w:val="22"/>
          <w:lang w:val="fr-FR"/>
        </w:rPr>
        <w:t xml:space="preserve">Les quatre installations sont utilisées aussi bien dans les carrières de calcaire que pour les tâches de recyclage. Un argument en faveur de l'acquisition était la faible consommation, d'une part afin de contribuer à la protection de l'environnement, d'autre part pour réduire les coûts d'exploitation. Le maniement des machines a également convaincu. </w:t>
      </w:r>
    </w:p>
    <w:p w14:paraId="13ADBB13" w14:textId="77777777" w:rsidR="0090125B" w:rsidRPr="00A313B9" w:rsidRDefault="0090125B" w:rsidP="0090125B">
      <w:pPr>
        <w:rPr>
          <w:b/>
          <w:bCs/>
          <w:sz w:val="22"/>
          <w:lang w:val="pt-BR"/>
        </w:rPr>
      </w:pPr>
    </w:p>
    <w:p w14:paraId="7CD477AF" w14:textId="77777777" w:rsidR="0090125B" w:rsidRPr="00A313B9" w:rsidRDefault="0090125B" w:rsidP="0090125B">
      <w:pPr>
        <w:rPr>
          <w:b/>
          <w:bCs/>
          <w:sz w:val="22"/>
          <w:lang w:val="pt-BR"/>
        </w:rPr>
      </w:pPr>
      <w:r>
        <w:rPr>
          <w:b/>
          <w:bCs/>
          <w:sz w:val="22"/>
          <w:lang w:val="fr-FR"/>
        </w:rPr>
        <w:t>Nouveauté - crible embarqué à deux étages en service pour le calcaire</w:t>
      </w:r>
    </w:p>
    <w:p w14:paraId="107B5C16" w14:textId="224FBF90" w:rsidR="0090125B" w:rsidRPr="00A313B9" w:rsidRDefault="0090125B" w:rsidP="007504F3">
      <w:pPr>
        <w:jc w:val="both"/>
        <w:rPr>
          <w:sz w:val="22"/>
          <w:lang w:val="fr-FR"/>
        </w:rPr>
      </w:pPr>
      <w:r>
        <w:rPr>
          <w:sz w:val="22"/>
          <w:lang w:val="fr-FR"/>
        </w:rPr>
        <w:t xml:space="preserve">Du calcaire est broyé dans la carrière de </w:t>
      </w:r>
      <w:proofErr w:type="spellStart"/>
      <w:r>
        <w:rPr>
          <w:sz w:val="22"/>
          <w:lang w:val="fr-FR"/>
        </w:rPr>
        <w:t>Robion</w:t>
      </w:r>
      <w:proofErr w:type="spellEnd"/>
      <w:r>
        <w:rPr>
          <w:sz w:val="22"/>
          <w:lang w:val="fr-FR"/>
        </w:rPr>
        <w:t>. Ce matériau est très tendre, fin et a tendance à générer de la poussière. En particulier durant l'hiver en présence d'humidité il peut être aussi collant, ce qui peut nuire au processus de broyage et de criblage. La succession d'installations, composée du concasseur à percussion MOBIREX MR 110i EVO2 avec crible embarqué à deux étages et du crible de classement MOBISCREEN MSC 953i EVO permet de surmonter les différents défis. Elle permet d'obtenir un grand nombre de fractions différentes : Du matériau d'alimentation 0-400, on sépare dans une première étape les fractions 0/31 et 0/63. Ensuite, une autre réduction et la séparation ont lieu sur l'installation de criblage : Là, les granulométries 0/4, 4/6, 6/16, et 16/22 sont évacuées pour l'industrie du béton ou le génie civil.</w:t>
      </w:r>
    </w:p>
    <w:p w14:paraId="5E31760D" w14:textId="77777777" w:rsidR="0090125B" w:rsidRPr="00A313B9" w:rsidRDefault="0090125B" w:rsidP="007504F3">
      <w:pPr>
        <w:jc w:val="both"/>
        <w:rPr>
          <w:b/>
          <w:bCs/>
          <w:sz w:val="22"/>
          <w:lang w:val="fr-FR"/>
        </w:rPr>
      </w:pPr>
    </w:p>
    <w:p w14:paraId="57DF35F6" w14:textId="77777777" w:rsidR="0090125B" w:rsidRPr="00A313B9" w:rsidRDefault="0090125B" w:rsidP="0090125B">
      <w:pPr>
        <w:rPr>
          <w:b/>
          <w:bCs/>
          <w:sz w:val="22"/>
          <w:lang w:val="fr-FR"/>
        </w:rPr>
      </w:pPr>
      <w:r>
        <w:rPr>
          <w:b/>
          <w:bCs/>
          <w:sz w:val="22"/>
          <w:lang w:val="fr-FR"/>
        </w:rPr>
        <w:t>Processus allégé, coûts réduits</w:t>
      </w:r>
    </w:p>
    <w:p w14:paraId="5CBF7FD9" w14:textId="6874AE15" w:rsidR="0090125B" w:rsidRPr="00A313B9" w:rsidRDefault="0096282B" w:rsidP="005C1688">
      <w:pPr>
        <w:jc w:val="both"/>
        <w:rPr>
          <w:sz w:val="22"/>
          <w:lang w:val="fr-FR"/>
        </w:rPr>
      </w:pPr>
      <w:r>
        <w:rPr>
          <w:sz w:val="22"/>
          <w:lang w:val="fr-FR"/>
        </w:rPr>
        <w:t>Avant l'utilisation du MR 110i EVO2, un autre concasseur à percussion avec deux installations de criblage et une surface de criblage de 12 m² étaient en service dans la carrière. Maintenant, il y a une installation de criblage en moins et la surface de criblage a été réduite à 9,5 m². La nouvelle installation Kleemann permet toutefois d'obtenir le même rendement que l'ancienne. Cela signifie, une machine de moins à ravitailler en carburant et à entretenir. Ainsi, les coûts de production peuvent être réduits. Avant, la consommation quotidienne de carburant était de 300 l. À présent, il n'est plus nécessaire de faire un plein de 500 l que tous les deux jours, ce qui correspond à une économie de 50 l par jour. En outre, moins de ravitaillement en carburant permet de réduire les coûts de personnel et les périodes d'immobilisation. L'installation interconnectée fournit jusqu'à 2 500 t de calcaire par jour.</w:t>
      </w:r>
    </w:p>
    <w:p w14:paraId="3F8577A7" w14:textId="77777777" w:rsidR="0090125B" w:rsidRPr="00A313B9" w:rsidRDefault="0090125B" w:rsidP="007504F3">
      <w:pPr>
        <w:jc w:val="both"/>
        <w:rPr>
          <w:rFonts w:eastAsiaTheme="minorHAnsi" w:cstheme="minorBidi"/>
          <w:b/>
          <w:sz w:val="22"/>
          <w:szCs w:val="24"/>
          <w:lang w:val="fr-FR"/>
        </w:rPr>
      </w:pPr>
    </w:p>
    <w:p w14:paraId="464FB85A" w14:textId="77777777" w:rsidR="0090125B" w:rsidRPr="00A313B9" w:rsidRDefault="0090125B" w:rsidP="00D26E87">
      <w:pPr>
        <w:jc w:val="both"/>
        <w:rPr>
          <w:b/>
          <w:bCs/>
          <w:sz w:val="22"/>
          <w:lang w:val="fr-FR"/>
        </w:rPr>
      </w:pPr>
      <w:r>
        <w:rPr>
          <w:b/>
          <w:bCs/>
          <w:sz w:val="22"/>
          <w:lang w:val="fr-FR"/>
        </w:rPr>
        <w:lastRenderedPageBreak/>
        <w:t>Utilisation dans le recyclage</w:t>
      </w:r>
    </w:p>
    <w:p w14:paraId="4C3A2A79" w14:textId="7C8FECFA" w:rsidR="0090125B" w:rsidRPr="00A313B9" w:rsidRDefault="0090125B" w:rsidP="00D26E87">
      <w:pPr>
        <w:jc w:val="both"/>
        <w:rPr>
          <w:sz w:val="22"/>
          <w:lang w:val="fr-FR"/>
        </w:rPr>
      </w:pPr>
      <w:r>
        <w:rPr>
          <w:sz w:val="22"/>
          <w:lang w:val="fr-FR"/>
        </w:rPr>
        <w:t>Sur deux autres sites, les concasseurs à percussion MOBIREX MR 110i EVO2 sont employés pour le traitement de matériau recyclé. Le broyeur est alimenté avec des gravats mélangés de taille 0-600. L'intégration d'un séparateur à air a fait ses preuves pour cette tâche. Il sépare de manière fiable les pièces en plastique et le bois. Ceci permet de réduire les besoins en travaux fastidieux de tri manuel. La mobilité de l'installation s'avère payante aussi bien en carrière, où des déplacements sont parfois nécessaires, que dans le recyclage, où des opérations de broyage sont effectuées pour le compte de certains clients.</w:t>
      </w:r>
    </w:p>
    <w:p w14:paraId="0EF5C7C7" w14:textId="77777777" w:rsidR="0090125B" w:rsidRPr="00A313B9" w:rsidRDefault="0090125B" w:rsidP="00CB4D45">
      <w:pPr>
        <w:jc w:val="both"/>
        <w:rPr>
          <w:rFonts w:eastAsiaTheme="minorHAnsi" w:cstheme="minorBidi"/>
          <w:b/>
          <w:sz w:val="22"/>
          <w:szCs w:val="24"/>
          <w:lang w:val="fr-FR"/>
        </w:rPr>
      </w:pPr>
    </w:p>
    <w:p w14:paraId="60C0DF91" w14:textId="77777777" w:rsidR="0090125B" w:rsidRPr="00A313B9" w:rsidRDefault="0090125B" w:rsidP="00CB4D45">
      <w:pPr>
        <w:jc w:val="both"/>
        <w:rPr>
          <w:rFonts w:eastAsiaTheme="minorHAnsi" w:cstheme="minorBidi"/>
          <w:b/>
          <w:sz w:val="22"/>
          <w:szCs w:val="24"/>
          <w:lang w:val="en-US"/>
        </w:rPr>
      </w:pPr>
      <w:r>
        <w:rPr>
          <w:rFonts w:eastAsiaTheme="minorHAnsi" w:cstheme="minorBidi"/>
          <w:b/>
          <w:bCs/>
          <w:sz w:val="22"/>
          <w:szCs w:val="24"/>
          <w:lang w:val="fr-FR"/>
        </w:rPr>
        <w:t>Utilisation simple</w:t>
      </w:r>
    </w:p>
    <w:p w14:paraId="624DA753" w14:textId="69BADAB7" w:rsidR="0090125B" w:rsidRPr="00A313B9" w:rsidRDefault="0090125B" w:rsidP="00D26E87">
      <w:pPr>
        <w:jc w:val="both"/>
        <w:rPr>
          <w:sz w:val="22"/>
          <w:lang w:val="fr-FR"/>
        </w:rPr>
      </w:pPr>
      <w:r>
        <w:rPr>
          <w:sz w:val="22"/>
          <w:lang w:val="fr-FR"/>
        </w:rPr>
        <w:t xml:space="preserve">Les opérateurs apprécient l'utilisation simple ainsi que la bonne accessibilité des installations. Le concept novateur SPECTIVE permet même à des opérateurs inexpérimentés de piloter facilement la machine. SPECTIVE rend possible une utilisation intuitive et indique en cas de pannes quelle partie de la machine est à l'origine du défaut. Ceci écourte la recherche d'anomalies et les périodes d'immobilisation associées. </w:t>
      </w:r>
    </w:p>
    <w:p w14:paraId="39E1DE75" w14:textId="77777777" w:rsidR="0090125B" w:rsidRPr="00A313B9" w:rsidRDefault="0090125B" w:rsidP="00CB4D45">
      <w:pPr>
        <w:jc w:val="both"/>
        <w:rPr>
          <w:rFonts w:eastAsiaTheme="minorHAnsi" w:cstheme="minorBidi"/>
          <w:b/>
          <w:sz w:val="22"/>
          <w:szCs w:val="24"/>
          <w:lang w:val="fr-FR"/>
        </w:rPr>
      </w:pPr>
    </w:p>
    <w:p w14:paraId="4DC7C9A0" w14:textId="5FA22885" w:rsidR="0090125B" w:rsidRPr="00A313B9" w:rsidRDefault="0090125B" w:rsidP="00CB4D45">
      <w:pPr>
        <w:jc w:val="both"/>
        <w:rPr>
          <w:rFonts w:eastAsiaTheme="minorHAnsi" w:cstheme="minorBidi"/>
          <w:b/>
          <w:sz w:val="22"/>
          <w:szCs w:val="24"/>
          <w:lang w:val="fr-FR"/>
        </w:rPr>
      </w:pPr>
      <w:r>
        <w:rPr>
          <w:rFonts w:eastAsiaTheme="minorHAnsi" w:cstheme="minorBidi"/>
          <w:b/>
          <w:bCs/>
          <w:sz w:val="22"/>
          <w:szCs w:val="24"/>
          <w:lang w:val="fr-FR"/>
        </w:rPr>
        <w:t>Bon encadrement par l'assistance et le service</w:t>
      </w:r>
    </w:p>
    <w:p w14:paraId="048EE329" w14:textId="537E2A77" w:rsidR="0090125B" w:rsidRPr="00A313B9" w:rsidRDefault="0090125B" w:rsidP="005C1688">
      <w:pPr>
        <w:jc w:val="both"/>
        <w:rPr>
          <w:sz w:val="22"/>
          <w:szCs w:val="24"/>
          <w:lang w:val="fr-FR"/>
        </w:rPr>
      </w:pPr>
      <w:r>
        <w:rPr>
          <w:sz w:val="22"/>
          <w:szCs w:val="24"/>
          <w:lang w:val="fr-FR"/>
        </w:rPr>
        <w:t>Durant les projets, des premiers entretiens jusqu'à la mise en service, le directeur de l'entreprise en charge, Sylvestre, s'est senti très bien encadré et conseillé : « On a affaire à des gens passionnés par leur sujet et qui connaissent bien leurs machines », indique Rudy Sylvestre. « Bien sûr, lors de la mise en service, il y avait l'une ou l'autre chose qui n'était pas encore tout à fait adaptée. C'est tout à fait normal pour des processus si complexes. Nous pouvions toutefois toujours compter sur l'assistance simple et très rapide de Wirtgen France et Kleemann. »</w:t>
      </w:r>
    </w:p>
    <w:p w14:paraId="7FB49512" w14:textId="77777777" w:rsidR="0090125B" w:rsidRPr="00A313B9" w:rsidRDefault="0090125B" w:rsidP="007504F3">
      <w:pPr>
        <w:spacing w:after="220"/>
        <w:jc w:val="both"/>
        <w:rPr>
          <w:rFonts w:eastAsiaTheme="minorHAnsi" w:cstheme="minorBidi"/>
          <w:sz w:val="22"/>
          <w:szCs w:val="24"/>
          <w:lang w:val="fr-FR"/>
        </w:rPr>
      </w:pPr>
    </w:p>
    <w:p w14:paraId="413D7BF3" w14:textId="009C29D1" w:rsidR="007504F3" w:rsidRPr="007504F3" w:rsidRDefault="007504F3" w:rsidP="007504F3">
      <w:pPr>
        <w:rPr>
          <w:b/>
          <w:bCs/>
          <w:sz w:val="22"/>
          <w:szCs w:val="22"/>
        </w:rPr>
      </w:pPr>
      <w:r>
        <w:rPr>
          <w:b/>
          <w:bCs/>
          <w:sz w:val="22"/>
          <w:szCs w:val="22"/>
          <w:lang w:val="fr-FR"/>
        </w:rPr>
        <w:t>Photos :</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fr-FR"/>
        </w:rPr>
        <w:drawing>
          <wp:inline distT="0" distB="0" distL="0" distR="0" wp14:anchorId="281B3A5A" wp14:editId="6D410567">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A313B9" w:rsidRDefault="007504F3" w:rsidP="007504F3">
      <w:pPr>
        <w:rPr>
          <w:rFonts w:eastAsiaTheme="minorHAnsi" w:cstheme="minorBidi"/>
          <w:b/>
          <w:sz w:val="20"/>
          <w:szCs w:val="24"/>
          <w:lang w:val="en-US"/>
        </w:rPr>
      </w:pPr>
      <w:proofErr w:type="spellStart"/>
      <w:r>
        <w:rPr>
          <w:rFonts w:eastAsiaTheme="minorHAnsi" w:cstheme="minorBidi"/>
          <w:b/>
          <w:bCs/>
          <w:sz w:val="20"/>
          <w:szCs w:val="24"/>
          <w:lang w:val="fr-FR"/>
        </w:rPr>
        <w:t>Kleemann_MR</w:t>
      </w:r>
      <w:proofErr w:type="spellEnd"/>
      <w:r>
        <w:rPr>
          <w:rFonts w:eastAsiaTheme="minorHAnsi" w:cstheme="minorBidi"/>
          <w:b/>
          <w:bCs/>
          <w:sz w:val="20"/>
          <w:szCs w:val="24"/>
          <w:lang w:val="fr-FR"/>
        </w:rPr>
        <w:t xml:space="preserve"> 110i EVO2_France_1</w:t>
      </w:r>
    </w:p>
    <w:p w14:paraId="276B60F0" w14:textId="7C88684A" w:rsidR="007504F3" w:rsidRPr="00A313B9" w:rsidRDefault="0090125B" w:rsidP="007504F3">
      <w:pPr>
        <w:spacing w:after="220"/>
        <w:jc w:val="both"/>
        <w:rPr>
          <w:rFonts w:eastAsiaTheme="minorHAnsi" w:cstheme="minorBidi"/>
          <w:sz w:val="20"/>
          <w:szCs w:val="20"/>
          <w:lang w:val="pt-BR"/>
        </w:rPr>
      </w:pPr>
      <w:r>
        <w:rPr>
          <w:rFonts w:eastAsiaTheme="minorHAnsi" w:cstheme="minorBidi"/>
          <w:sz w:val="20"/>
          <w:szCs w:val="20"/>
          <w:lang w:val="fr-FR"/>
        </w:rPr>
        <w:t xml:space="preserve">Succession d'installations composée de MOBIREX MR 110i EVO2 et de MOBISCREEN MSC 953i EVO dans la carrière de calcaire de </w:t>
      </w:r>
      <w:proofErr w:type="spellStart"/>
      <w:r>
        <w:rPr>
          <w:rFonts w:eastAsiaTheme="minorHAnsi" w:cstheme="minorBidi"/>
          <w:sz w:val="20"/>
          <w:szCs w:val="20"/>
          <w:lang w:val="fr-FR"/>
        </w:rPr>
        <w:t>Robion</w:t>
      </w:r>
      <w:proofErr w:type="spellEnd"/>
      <w:r>
        <w:rPr>
          <w:rFonts w:eastAsiaTheme="minorHAnsi" w:cstheme="minorBidi"/>
          <w:sz w:val="20"/>
          <w:szCs w:val="20"/>
          <w:lang w:val="fr-FR"/>
        </w:rPr>
        <w:t xml:space="preserve">. </w:t>
      </w:r>
    </w:p>
    <w:p w14:paraId="5D72ABC8" w14:textId="77777777" w:rsidR="007504F3" w:rsidRPr="00A313B9" w:rsidRDefault="007504F3" w:rsidP="007504F3">
      <w:pPr>
        <w:spacing w:after="220"/>
        <w:jc w:val="both"/>
        <w:rPr>
          <w:rFonts w:eastAsiaTheme="minorHAnsi" w:cstheme="minorBidi"/>
          <w:sz w:val="20"/>
          <w:szCs w:val="20"/>
          <w:lang w:val="pt-BR"/>
        </w:rPr>
      </w:pPr>
    </w:p>
    <w:p w14:paraId="1334F445" w14:textId="7CA668E3" w:rsidR="007504F3" w:rsidRPr="005C1688" w:rsidRDefault="005C1688" w:rsidP="007504F3">
      <w:pPr>
        <w:rPr>
          <w:rFonts w:eastAsiaTheme="minorHAnsi" w:cstheme="minorBidi"/>
          <w:b/>
          <w:sz w:val="20"/>
          <w:szCs w:val="24"/>
        </w:rPr>
      </w:pPr>
      <w:r>
        <w:rPr>
          <w:rFonts w:eastAsiaTheme="minorHAnsi" w:cstheme="minorBidi"/>
          <w:b/>
          <w:bCs/>
          <w:noProof/>
          <w:sz w:val="20"/>
          <w:szCs w:val="24"/>
          <w:lang w:val="fr-FR"/>
        </w:rPr>
        <w:lastRenderedPageBreak/>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fr-FR"/>
        </w:rPr>
        <w:t xml:space="preserve"> </w:t>
      </w:r>
    </w:p>
    <w:p w14:paraId="27839FF1" w14:textId="16D8BE46" w:rsidR="0090125B" w:rsidRPr="00A313B9" w:rsidRDefault="0090125B" w:rsidP="0090125B">
      <w:pPr>
        <w:rPr>
          <w:rFonts w:eastAsiaTheme="minorHAnsi" w:cstheme="minorBidi"/>
          <w:b/>
          <w:sz w:val="20"/>
          <w:szCs w:val="24"/>
          <w:lang w:val="en-US"/>
        </w:rPr>
      </w:pPr>
      <w:proofErr w:type="spellStart"/>
      <w:r>
        <w:rPr>
          <w:rFonts w:eastAsiaTheme="minorHAnsi" w:cstheme="minorBidi"/>
          <w:b/>
          <w:bCs/>
          <w:sz w:val="20"/>
          <w:szCs w:val="24"/>
          <w:lang w:val="fr-FR"/>
        </w:rPr>
        <w:t>Kleemann_MR</w:t>
      </w:r>
      <w:proofErr w:type="spellEnd"/>
      <w:r>
        <w:rPr>
          <w:rFonts w:eastAsiaTheme="minorHAnsi" w:cstheme="minorBidi"/>
          <w:b/>
          <w:bCs/>
          <w:sz w:val="20"/>
          <w:szCs w:val="24"/>
          <w:lang w:val="fr-FR"/>
        </w:rPr>
        <w:t xml:space="preserve"> 110i EVO2_France_2</w:t>
      </w:r>
    </w:p>
    <w:p w14:paraId="751B940C" w14:textId="77777777" w:rsidR="0090125B" w:rsidRDefault="0090125B">
      <w:pPr>
        <w:rPr>
          <w:rFonts w:eastAsiaTheme="minorHAnsi" w:cstheme="minorBidi"/>
          <w:sz w:val="20"/>
          <w:szCs w:val="20"/>
        </w:rPr>
      </w:pPr>
      <w:r>
        <w:rPr>
          <w:rFonts w:eastAsiaTheme="minorHAnsi" w:cstheme="minorBidi"/>
          <w:sz w:val="20"/>
          <w:szCs w:val="20"/>
          <w:lang w:val="fr-FR"/>
        </w:rPr>
        <w:t>MOBIREX MR 110i EVO2 en service dans le recyclage à Pernes-les-Fontaines.</w:t>
      </w:r>
    </w:p>
    <w:p w14:paraId="5B9C02BB" w14:textId="77777777" w:rsidR="0090125B" w:rsidRDefault="0090125B">
      <w:pPr>
        <w:rPr>
          <w:rFonts w:eastAsiaTheme="minorHAnsi" w:cstheme="minorBidi"/>
          <w:sz w:val="20"/>
          <w:szCs w:val="20"/>
        </w:rPr>
      </w:pPr>
    </w:p>
    <w:p w14:paraId="2717446F" w14:textId="77777777" w:rsidR="0090125B" w:rsidRDefault="0090125B">
      <w:pPr>
        <w:rPr>
          <w:rFonts w:eastAsiaTheme="minorHAnsi" w:cstheme="minorBidi"/>
          <w:sz w:val="20"/>
          <w:szCs w:val="20"/>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fr-FR"/>
        </w:rPr>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A313B9" w:rsidRDefault="0090125B" w:rsidP="0090125B">
      <w:pPr>
        <w:rPr>
          <w:rFonts w:eastAsiaTheme="minorHAnsi" w:cstheme="minorBidi"/>
          <w:b/>
          <w:sz w:val="20"/>
          <w:szCs w:val="24"/>
          <w:lang w:val="en-US"/>
        </w:rPr>
      </w:pPr>
      <w:proofErr w:type="spellStart"/>
      <w:r>
        <w:rPr>
          <w:rFonts w:eastAsiaTheme="minorHAnsi" w:cstheme="minorBidi"/>
          <w:b/>
          <w:bCs/>
          <w:sz w:val="20"/>
          <w:szCs w:val="24"/>
          <w:lang w:val="fr-FR"/>
        </w:rPr>
        <w:t>Kleemann_MR</w:t>
      </w:r>
      <w:proofErr w:type="spellEnd"/>
      <w:r>
        <w:rPr>
          <w:rFonts w:eastAsiaTheme="minorHAnsi" w:cstheme="minorBidi"/>
          <w:b/>
          <w:bCs/>
          <w:sz w:val="20"/>
          <w:szCs w:val="24"/>
          <w:lang w:val="fr-FR"/>
        </w:rPr>
        <w:t xml:space="preserve"> 110i EVO2_France_3</w:t>
      </w:r>
    </w:p>
    <w:p w14:paraId="68020A32" w14:textId="4BF1879C" w:rsidR="0090125B" w:rsidRPr="00A313B9" w:rsidRDefault="0090125B">
      <w:pPr>
        <w:rPr>
          <w:rFonts w:eastAsiaTheme="minorHAnsi" w:cstheme="minorBidi"/>
          <w:sz w:val="20"/>
          <w:szCs w:val="20"/>
          <w:lang w:val="pt-BR"/>
        </w:rPr>
      </w:pPr>
      <w:r>
        <w:rPr>
          <w:rFonts w:eastAsiaTheme="minorHAnsi" w:cstheme="minorBidi"/>
          <w:sz w:val="20"/>
          <w:szCs w:val="20"/>
          <w:lang w:val="fr-FR"/>
        </w:rPr>
        <w:t>MOBIREX MR 110i EVO2 de Kleemann, équipé d'un crible embarqué à deux étages et d'un séparateur à air, dans le recyclage de béton à Monteux.</w:t>
      </w:r>
    </w:p>
    <w:p w14:paraId="323469A2" w14:textId="77777777" w:rsidR="000F66DF" w:rsidRPr="00A313B9" w:rsidRDefault="000F66DF" w:rsidP="007504F3">
      <w:pPr>
        <w:spacing w:before="220" w:after="440"/>
        <w:rPr>
          <w:rFonts w:eastAsiaTheme="minorHAnsi" w:cstheme="minorBidi"/>
          <w:i/>
          <w:color w:val="000000"/>
          <w:sz w:val="20"/>
          <w:szCs w:val="20"/>
          <w:lang w:val="pt-BR"/>
        </w:rPr>
      </w:pPr>
    </w:p>
    <w:p w14:paraId="40D3DAB8" w14:textId="72C6082C" w:rsidR="007504F3" w:rsidRPr="00A313B9" w:rsidRDefault="007504F3" w:rsidP="007504F3">
      <w:pPr>
        <w:spacing w:before="220" w:after="440"/>
        <w:rPr>
          <w:rFonts w:eastAsiaTheme="minorHAnsi" w:cstheme="minorBidi"/>
          <w:i/>
          <w:color w:val="000000"/>
          <w:sz w:val="20"/>
          <w:szCs w:val="20"/>
          <w:lang w:val="fr-FR"/>
        </w:rPr>
      </w:pPr>
      <w:r>
        <w:rPr>
          <w:rFonts w:eastAsiaTheme="minorHAnsi" w:cstheme="minorBidi"/>
          <w:i/>
          <w:iCs/>
          <w:color w:val="000000"/>
          <w:sz w:val="20"/>
          <w:szCs w:val="20"/>
          <w:lang w:val="fr-FR"/>
        </w:rPr>
        <w:t>Remarque : Ces photos sont destinées uniquement à une première visualisation. Veuillez utiliser les photos dans la résolution 300 dpi disponibles au téléchargement pour l’impression dans les publications.</w:t>
      </w:r>
    </w:p>
    <w:p w14:paraId="69FEB596" w14:textId="77777777" w:rsidR="007504F3" w:rsidRPr="00A313B9" w:rsidRDefault="007504F3" w:rsidP="007504F3">
      <w:pPr>
        <w:rPr>
          <w:rFonts w:eastAsiaTheme="minorHAnsi" w:cstheme="minorBidi"/>
          <w:b/>
          <w:iCs/>
          <w:sz w:val="22"/>
          <w:szCs w:val="24"/>
          <w:lang w:val="fr-FR"/>
        </w:rPr>
      </w:pPr>
      <w:r>
        <w:rPr>
          <w:rFonts w:eastAsiaTheme="minorHAnsi" w:cstheme="minorBidi"/>
          <w:b/>
          <w:bCs/>
          <w:sz w:val="22"/>
          <w:szCs w:val="24"/>
          <w:lang w:val="fr-FR"/>
        </w:rPr>
        <w:t>Vous pouvez obtenir de plus amples informations auprès de :</w:t>
      </w:r>
    </w:p>
    <w:p w14:paraId="6B891BFF" w14:textId="77777777" w:rsidR="007504F3" w:rsidRPr="00A313B9" w:rsidRDefault="007504F3" w:rsidP="007504F3">
      <w:pPr>
        <w:rPr>
          <w:rFonts w:eastAsiaTheme="minorHAnsi" w:cstheme="minorBidi"/>
          <w:b/>
          <w:sz w:val="22"/>
          <w:szCs w:val="24"/>
          <w:lang w:val="fr-FR"/>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fr-FR"/>
        </w:rPr>
        <w:t>WIRTGEN GROUP</w:t>
      </w:r>
    </w:p>
    <w:p w14:paraId="631BDDF4"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Public Relations</w:t>
      </w:r>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Reinhard-Wirtgen-</w:t>
      </w:r>
      <w:proofErr w:type="spellStart"/>
      <w:r>
        <w:rPr>
          <w:rFonts w:eastAsiaTheme="minorHAnsi" w:cstheme="minorBidi"/>
          <w:sz w:val="22"/>
          <w:szCs w:val="22"/>
          <w:lang w:val="fr-FR"/>
        </w:rPr>
        <w:t>Straße</w:t>
      </w:r>
      <w:proofErr w:type="spellEnd"/>
      <w:r>
        <w:rPr>
          <w:rFonts w:eastAsiaTheme="minorHAnsi" w:cstheme="minorBidi"/>
          <w:sz w:val="22"/>
          <w:szCs w:val="22"/>
          <w:lang w:val="fr-FR"/>
        </w:rPr>
        <w:t xml:space="preserve"> 2</w:t>
      </w:r>
    </w:p>
    <w:p w14:paraId="1C2535D3"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53578 Windhagen</w:t>
      </w:r>
    </w:p>
    <w:p w14:paraId="5A8EB392"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Allemagne</w:t>
      </w:r>
    </w:p>
    <w:p w14:paraId="2F8BD2AA" w14:textId="77777777" w:rsidR="007504F3" w:rsidRPr="007504F3" w:rsidRDefault="007504F3" w:rsidP="007504F3">
      <w:pPr>
        <w:rPr>
          <w:rFonts w:eastAsiaTheme="minorHAnsi" w:cstheme="minorBidi"/>
          <w:bCs/>
          <w:iCs/>
          <w:sz w:val="22"/>
          <w:szCs w:val="22"/>
        </w:rPr>
      </w:pPr>
    </w:p>
    <w:p w14:paraId="221D8971" w14:textId="72792EEF" w:rsidR="007504F3" w:rsidRPr="00A313B9" w:rsidRDefault="007504F3" w:rsidP="007504F3">
      <w:pPr>
        <w:rPr>
          <w:rFonts w:ascii="Times New Roman" w:eastAsiaTheme="minorHAnsi" w:hAnsi="Times New Roman"/>
          <w:bCs/>
          <w:iCs/>
          <w:sz w:val="22"/>
          <w:szCs w:val="22"/>
        </w:rPr>
      </w:pPr>
      <w:r>
        <w:rPr>
          <w:rFonts w:eastAsiaTheme="minorHAnsi" w:cstheme="minorBidi"/>
          <w:sz w:val="22"/>
          <w:szCs w:val="22"/>
          <w:lang w:val="fr-FR"/>
        </w:rPr>
        <w:t xml:space="preserve">Téléphone : +49 (0) 2645 131 – </w:t>
      </w:r>
      <w:r w:rsidRPr="00A313B9">
        <w:rPr>
          <w:rFonts w:eastAsiaTheme="minorHAnsi" w:cstheme="minorBidi"/>
          <w:sz w:val="22"/>
          <w:szCs w:val="22"/>
          <w:lang w:val="fr-FR"/>
        </w:rPr>
        <w:t>1966</w:t>
      </w:r>
    </w:p>
    <w:p w14:paraId="622E8B0A"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fr-FR"/>
        </w:rPr>
        <w:t>Fax : +49 (0) 2645 131 – 499</w:t>
      </w:r>
    </w:p>
    <w:p w14:paraId="2E98FA6A" w14:textId="4F098AB8" w:rsidR="007504F3" w:rsidRPr="007504F3" w:rsidRDefault="007504F3" w:rsidP="007504F3">
      <w:pPr>
        <w:rPr>
          <w:rFonts w:eastAsiaTheme="minorHAnsi" w:cstheme="minorBidi"/>
          <w:bCs/>
          <w:iCs/>
          <w:sz w:val="22"/>
          <w:szCs w:val="22"/>
        </w:rPr>
      </w:pPr>
      <w:proofErr w:type="gramStart"/>
      <w:r>
        <w:rPr>
          <w:rFonts w:eastAsiaTheme="minorHAnsi" w:cstheme="minorBidi"/>
          <w:sz w:val="22"/>
          <w:szCs w:val="22"/>
          <w:lang w:val="fr-FR"/>
        </w:rPr>
        <w:t>E-mail</w:t>
      </w:r>
      <w:proofErr w:type="gramEnd"/>
      <w:r>
        <w:rPr>
          <w:rFonts w:eastAsiaTheme="minorHAnsi" w:cstheme="minorBidi"/>
          <w:sz w:val="22"/>
          <w:szCs w:val="22"/>
          <w:lang w:val="fr-FR"/>
        </w:rPr>
        <w:t> : PR@wirtgen-group.com</w:t>
      </w:r>
    </w:p>
    <w:p w14:paraId="2A29322A" w14:textId="46234E0B" w:rsidR="00B409DF" w:rsidRPr="0090125B" w:rsidRDefault="007504F3" w:rsidP="0090125B">
      <w:pPr>
        <w:pStyle w:val="Fuzeile1"/>
      </w:pPr>
      <w:r>
        <w:rPr>
          <w:bCs w:val="0"/>
          <w:iCs w:val="0"/>
          <w:lang w:val="fr-FR"/>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w:t>
          </w:r>
          <w:proofErr w:type="spellStart"/>
          <w:r>
            <w:rPr>
              <w:szCs w:val="20"/>
              <w:lang w:val="fr-FR"/>
            </w:rPr>
            <w:t>Str</w:t>
          </w:r>
          <w:proofErr w:type="spellEnd"/>
          <w:r>
            <w:rPr>
              <w:szCs w:val="20"/>
              <w:lang w:val="fr-FR"/>
            </w:rPr>
            <w:t>.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fr-FR"/>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fr-FR"/>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fr-FR"/>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313B9"/>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748</Words>
  <Characters>4717</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5455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